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60" w:rsidRDefault="00745160" w:rsidP="00645027">
      <w:pPr>
        <w:pStyle w:val="NormalWeb"/>
        <w:spacing w:before="0" w:beforeAutospacing="0" w:after="240" w:afterAutospacing="0"/>
        <w:rPr>
          <w:rStyle w:val="Strong"/>
          <w:rFonts w:ascii="Segoe UI" w:hAnsi="Segoe UI" w:cs="Segoe UI"/>
          <w:color w:val="212B36"/>
          <w:sz w:val="21"/>
          <w:szCs w:val="21"/>
        </w:rPr>
      </w:pPr>
    </w:p>
    <w:p w:rsidR="00745160" w:rsidRDefault="00745160" w:rsidP="00645027">
      <w:pPr>
        <w:pStyle w:val="NormalWeb"/>
        <w:spacing w:before="0" w:beforeAutospacing="0" w:after="240" w:afterAutospacing="0"/>
        <w:rPr>
          <w:rStyle w:val="Strong"/>
          <w:rFonts w:ascii="Segoe UI" w:hAnsi="Segoe UI" w:cs="Segoe UI"/>
          <w:color w:val="212B36"/>
          <w:sz w:val="21"/>
          <w:szCs w:val="21"/>
        </w:rPr>
      </w:pPr>
    </w:p>
    <w:p w:rsidR="00645027" w:rsidRPr="00F77301" w:rsidRDefault="00645027" w:rsidP="00645027">
      <w:pPr>
        <w:pStyle w:val="NormalWeb"/>
        <w:spacing w:before="0" w:beforeAutospacing="0" w:after="240" w:afterAutospacing="0"/>
        <w:rPr>
          <w:rStyle w:val="Strong"/>
          <w:rFonts w:ascii="Segoe UI" w:hAnsi="Segoe UI" w:cs="Segoe UI"/>
          <w:color w:val="212B36"/>
          <w:sz w:val="28"/>
          <w:szCs w:val="28"/>
        </w:rPr>
      </w:pPr>
      <w:r w:rsidRPr="00F77301">
        <w:rPr>
          <w:rStyle w:val="Strong"/>
          <w:rFonts w:ascii="Segoe UI" w:hAnsi="Segoe UI" w:cs="Segoe UI"/>
          <w:color w:val="212B36"/>
          <w:sz w:val="28"/>
          <w:szCs w:val="28"/>
        </w:rPr>
        <w:t>RETURN POLICY</w:t>
      </w:r>
    </w:p>
    <w:p w:rsidR="00745160" w:rsidRDefault="00745160" w:rsidP="00645027">
      <w:pPr>
        <w:pStyle w:val="NormalWeb"/>
        <w:spacing w:before="0" w:beforeAutospacing="0" w:after="240" w:afterAutospacing="0"/>
        <w:rPr>
          <w:rFonts w:ascii="Segoe UI" w:hAnsi="Segoe UI" w:cs="Segoe UI"/>
          <w:color w:val="212B36"/>
          <w:sz w:val="21"/>
          <w:szCs w:val="21"/>
        </w:rPr>
      </w:pPr>
    </w:p>
    <w:p w:rsidR="00645027" w:rsidRPr="00946464" w:rsidRDefault="00645027" w:rsidP="00645027">
      <w:pPr>
        <w:pStyle w:val="NormalWeb"/>
        <w:spacing w:before="0" w:beforeAutospacing="0" w:after="240" w:afterAutospacing="0"/>
        <w:rPr>
          <w:rFonts w:ascii="Segoe UI" w:hAnsi="Segoe UI" w:cs="Segoe UI"/>
          <w:b/>
          <w:color w:val="212B36"/>
          <w:sz w:val="21"/>
          <w:szCs w:val="21"/>
        </w:rPr>
      </w:pPr>
      <w:r w:rsidRPr="00946464">
        <w:rPr>
          <w:rFonts w:ascii="Segoe UI" w:hAnsi="Segoe UI" w:cs="Segoe UI"/>
          <w:b/>
          <w:color w:val="212B36"/>
          <w:sz w:val="21"/>
          <w:szCs w:val="21"/>
        </w:rPr>
        <w:t>1. YOU CHANGE YOUR MIND</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You must return your items within 14 days of requesting the item must be returned to us in brand new condition, exactly as it was when you received it. All items returned must be unused and in their original packaging. Incomplete, torn, worn, soiled or anything we may believe has been used will not be accepted.</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645027" w:rsidRPr="00946464" w:rsidRDefault="00645027" w:rsidP="00645027">
      <w:pPr>
        <w:pStyle w:val="NormalWeb"/>
        <w:spacing w:before="0" w:beforeAutospacing="0" w:after="240" w:afterAutospacing="0"/>
        <w:rPr>
          <w:rFonts w:ascii="Segoe UI" w:hAnsi="Segoe UI" w:cs="Segoe UI"/>
          <w:b/>
          <w:color w:val="212B36"/>
          <w:sz w:val="21"/>
          <w:szCs w:val="21"/>
        </w:rPr>
      </w:pPr>
      <w:r w:rsidRPr="00946464">
        <w:rPr>
          <w:rFonts w:ascii="Segoe UI" w:hAnsi="Segoe UI" w:cs="Segoe UI"/>
          <w:b/>
          <w:color w:val="212B36"/>
          <w:sz w:val="21"/>
          <w:szCs w:val="21"/>
        </w:rPr>
        <w:t>2. THE ITEM DOESN’T MATCH THE DESCRIPTION</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We work hard to present the products on our websites as accurately as possible. As much as we try to avoid it, on some occasions the information on our websites may contain inaccuracies. If the item is so different from the description that you would not have bought it, you are entitled to a refund. Please contact our customer service team to arrange a refund including the cost of postage for returning the item.</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645027" w:rsidRPr="00946464" w:rsidRDefault="00645027" w:rsidP="00645027">
      <w:pPr>
        <w:pStyle w:val="NormalWeb"/>
        <w:spacing w:before="0" w:beforeAutospacing="0" w:after="240" w:afterAutospacing="0"/>
        <w:rPr>
          <w:rFonts w:ascii="Segoe UI" w:hAnsi="Segoe UI" w:cs="Segoe UI"/>
          <w:b/>
          <w:color w:val="212B36"/>
          <w:sz w:val="21"/>
          <w:szCs w:val="21"/>
        </w:rPr>
      </w:pPr>
      <w:r w:rsidRPr="00946464">
        <w:rPr>
          <w:rFonts w:ascii="Segoe UI" w:hAnsi="Segoe UI" w:cs="Segoe UI"/>
          <w:b/>
          <w:color w:val="212B36"/>
          <w:sz w:val="21"/>
          <w:szCs w:val="21"/>
        </w:rPr>
        <w:t xml:space="preserve">3. THE ITEM HAS A MINOR FAULT </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Please contact our customer service team who will request evidence of the minor fault and upon receipt of that evidence, will offer you a partial refund without the need to return the item or the option to return the item for a replacement or refund including the cost of postage for returning the item.</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645027" w:rsidRPr="00946464" w:rsidRDefault="00645027" w:rsidP="00645027">
      <w:pPr>
        <w:pStyle w:val="NormalWeb"/>
        <w:spacing w:before="0" w:beforeAutospacing="0" w:after="240" w:afterAutospacing="0"/>
        <w:rPr>
          <w:rFonts w:ascii="Segoe UI" w:hAnsi="Segoe UI" w:cs="Segoe UI"/>
          <w:b/>
          <w:color w:val="212B36"/>
          <w:sz w:val="21"/>
          <w:szCs w:val="21"/>
        </w:rPr>
      </w:pPr>
      <w:r w:rsidRPr="00946464">
        <w:rPr>
          <w:rFonts w:ascii="Segoe UI" w:hAnsi="Segoe UI" w:cs="Segoe UI"/>
          <w:b/>
          <w:color w:val="212B36"/>
          <w:sz w:val="21"/>
          <w:szCs w:val="21"/>
        </w:rPr>
        <w:t>4. THE ITEM HAS A MAJOR FAULT</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You are entitled to choose between a refund, repair or replacement of the item (subject to availability), along with compensation for any other reasonably foreseeable loss or damage. Please contact our customer service team to arrange a repair, replacement or refund including the cost of postage for returning the item.</w:t>
      </w:r>
    </w:p>
    <w:p w:rsidR="00645027" w:rsidRDefault="00645027" w:rsidP="00645027">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645027" w:rsidRPr="00946464" w:rsidRDefault="00645027" w:rsidP="00645027">
      <w:pPr>
        <w:pStyle w:val="NormalWeb"/>
        <w:spacing w:before="0" w:beforeAutospacing="0" w:after="240" w:afterAutospacing="0"/>
        <w:rPr>
          <w:rFonts w:ascii="Segoe UI" w:hAnsi="Segoe UI" w:cs="Segoe UI"/>
          <w:b/>
          <w:color w:val="212B36"/>
          <w:sz w:val="21"/>
          <w:szCs w:val="21"/>
        </w:rPr>
      </w:pPr>
      <w:r w:rsidRPr="00946464">
        <w:rPr>
          <w:rFonts w:ascii="Segoe UI" w:hAnsi="Segoe UI" w:cs="Segoe UI"/>
          <w:b/>
          <w:color w:val="212B36"/>
          <w:sz w:val="21"/>
          <w:szCs w:val="21"/>
        </w:rPr>
        <w:t>5. WHEN WILL I RECEIVE MY REFUND FOR THE RETURN?</w:t>
      </w:r>
    </w:p>
    <w:p w:rsidR="00B90055" w:rsidRDefault="00645027" w:rsidP="00F77301">
      <w:pPr>
        <w:pStyle w:val="NormalWeb"/>
        <w:spacing w:before="0" w:beforeAutospacing="0" w:after="240" w:afterAutospacing="0"/>
      </w:pPr>
      <w:r>
        <w:rPr>
          <w:rFonts w:ascii="Segoe UI" w:hAnsi="Segoe UI" w:cs="Segoe UI"/>
          <w:color w:val="212B36"/>
          <w:sz w:val="21"/>
          <w:szCs w:val="21"/>
        </w:rPr>
        <w:t>As soon as we have received your return a r</w:t>
      </w:r>
      <w:r w:rsidR="008E1C8F">
        <w:rPr>
          <w:rFonts w:ascii="Segoe UI" w:hAnsi="Segoe UI" w:cs="Segoe UI"/>
          <w:color w:val="212B36"/>
          <w:sz w:val="21"/>
          <w:szCs w:val="21"/>
        </w:rPr>
        <w:t>efund will be processed within 8</w:t>
      </w:r>
      <w:bookmarkStart w:id="0" w:name="_GoBack"/>
      <w:bookmarkEnd w:id="0"/>
      <w:r>
        <w:rPr>
          <w:rFonts w:ascii="Segoe UI" w:hAnsi="Segoe UI" w:cs="Segoe UI"/>
          <w:color w:val="212B36"/>
          <w:sz w:val="21"/>
          <w:szCs w:val="21"/>
        </w:rPr>
        <w:t xml:space="preserve"> days. We will send you an update by email once we have received and checked your return.</w:t>
      </w:r>
    </w:p>
    <w:sectPr w:rsidR="00B900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05" w:rsidRDefault="000D2705" w:rsidP="00745160">
      <w:pPr>
        <w:spacing w:after="0" w:line="240" w:lineRule="auto"/>
      </w:pPr>
      <w:r>
        <w:separator/>
      </w:r>
    </w:p>
  </w:endnote>
  <w:endnote w:type="continuationSeparator" w:id="0">
    <w:p w:rsidR="000D2705" w:rsidRDefault="000D2705" w:rsidP="0074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05" w:rsidRDefault="000D2705" w:rsidP="00745160">
      <w:pPr>
        <w:spacing w:after="0" w:line="240" w:lineRule="auto"/>
      </w:pPr>
      <w:r>
        <w:separator/>
      </w:r>
    </w:p>
  </w:footnote>
  <w:footnote w:type="continuationSeparator" w:id="0">
    <w:p w:rsidR="000D2705" w:rsidRDefault="000D2705" w:rsidP="0074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2"/>
        <w:szCs w:val="12"/>
      </w:rPr>
      <w:alias w:val="Title"/>
      <w:tag w:val=""/>
      <w:id w:val="1116400235"/>
      <w:placeholder>
        <w:docPart w:val="E1F8344E518A4A729CDBA21243D41C64"/>
      </w:placeholder>
      <w:dataBinding w:prefixMappings="xmlns:ns0='http://purl.org/dc/elements/1.1/' xmlns:ns1='http://schemas.openxmlformats.org/package/2006/metadata/core-properties' " w:xpath="/ns1:coreProperties[1]/ns0:title[1]" w:storeItemID="{6C3C8BC8-F283-45AE-878A-BAB7291924A1}"/>
      <w:text/>
    </w:sdtPr>
    <w:sdtEndPr/>
    <w:sdtContent>
      <w:p w:rsidR="00745160" w:rsidRDefault="00745160" w:rsidP="00F77301">
        <w:pPr>
          <w:pStyle w:val="Header"/>
          <w:jc w:val="center"/>
          <w:rPr>
            <w:color w:val="7F7F7F" w:themeColor="text1" w:themeTint="80"/>
          </w:rPr>
        </w:pPr>
        <w:r w:rsidRPr="00745160">
          <w:rPr>
            <w:color w:val="7F7F7F" w:themeColor="text1" w:themeTint="80"/>
            <w:sz w:val="12"/>
            <w:szCs w:val="12"/>
          </w:rPr>
          <w:t>© COPYRIGHT 2021 MARYAM’S ESSENTIAL – ALL RIGHTS RESERVED</w:t>
        </w:r>
      </w:p>
    </w:sdtContent>
  </w:sdt>
  <w:p w:rsidR="00745160" w:rsidRDefault="00745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7"/>
    <w:rsid w:val="000D2705"/>
    <w:rsid w:val="00645027"/>
    <w:rsid w:val="00745160"/>
    <w:rsid w:val="008E1C8F"/>
    <w:rsid w:val="00A803C2"/>
    <w:rsid w:val="00B90055"/>
    <w:rsid w:val="00F7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A85AB-7536-4205-ACB0-EB39454A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5027"/>
    <w:rPr>
      <w:b/>
      <w:bCs/>
    </w:rPr>
  </w:style>
  <w:style w:type="paragraph" w:styleId="Header">
    <w:name w:val="header"/>
    <w:basedOn w:val="Normal"/>
    <w:link w:val="HeaderChar"/>
    <w:uiPriority w:val="99"/>
    <w:unhideWhenUsed/>
    <w:rsid w:val="0074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160"/>
  </w:style>
  <w:style w:type="paragraph" w:styleId="Footer">
    <w:name w:val="footer"/>
    <w:basedOn w:val="Normal"/>
    <w:link w:val="FooterChar"/>
    <w:uiPriority w:val="99"/>
    <w:unhideWhenUsed/>
    <w:rsid w:val="007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F8344E518A4A729CDBA21243D41C64"/>
        <w:category>
          <w:name w:val="General"/>
          <w:gallery w:val="placeholder"/>
        </w:category>
        <w:types>
          <w:type w:val="bbPlcHdr"/>
        </w:types>
        <w:behaviors>
          <w:behavior w:val="content"/>
        </w:behaviors>
        <w:guid w:val="{DECF32A9-9161-43E6-98FA-54CD29561398}"/>
      </w:docPartPr>
      <w:docPartBody>
        <w:p w:rsidR="00895A96" w:rsidRDefault="008E4FAD" w:rsidP="008E4FAD">
          <w:pPr>
            <w:pStyle w:val="E1F8344E518A4A729CDBA21243D41C6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AD"/>
    <w:rsid w:val="004416E0"/>
    <w:rsid w:val="00895A96"/>
    <w:rsid w:val="008E4FAD"/>
    <w:rsid w:val="00B7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8344E518A4A729CDBA21243D41C64">
    <w:name w:val="E1F8344E518A4A729CDBA21243D41C64"/>
    <w:rsid w:val="008E4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2021 MARYAM’S ESSENTIAL – ALL RIGHTS RESERVED</dc:title>
  <dc:subject/>
  <dc:creator>User</dc:creator>
  <cp:keywords/>
  <dc:description/>
  <cp:lastModifiedBy>User</cp:lastModifiedBy>
  <cp:revision>5</cp:revision>
  <dcterms:created xsi:type="dcterms:W3CDTF">2021-05-17T10:48:00Z</dcterms:created>
  <dcterms:modified xsi:type="dcterms:W3CDTF">2021-05-17T12:47:00Z</dcterms:modified>
</cp:coreProperties>
</file>