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30" w:rsidRDefault="00DF1830" w:rsidP="00E9066B">
      <w:pPr>
        <w:pStyle w:val="NormalWeb"/>
        <w:spacing w:before="0" w:beforeAutospacing="0" w:after="240" w:afterAutospacing="0"/>
        <w:rPr>
          <w:rStyle w:val="Strong"/>
          <w:rFonts w:ascii="Segoe UI" w:hAnsi="Segoe UI" w:cs="Segoe UI"/>
          <w:color w:val="212B36"/>
          <w:sz w:val="21"/>
          <w:szCs w:val="21"/>
        </w:rPr>
      </w:pPr>
    </w:p>
    <w:p w:rsidR="00DF1830" w:rsidRDefault="00DF1830"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PRIVACY POLICY</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Maryamsessential.co.uk part of (“Maryam Consultancy UK Limited”) is an online retailer of consumer goods. Maryam’s Essential values our relationship with you and the other users of this website. We recognize that you may be concerned about our collection, use, and disclosure of your personally identifiable information that we may collect when you use the Web Site. Accordingly, we have implemented this Privacy Policy to inform you of the information that we collect from you, how we collect this information, and what we do with it after we collect it. If you have any questions or comments regarding this Privacy Policy, please contact us via our contact us page.</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MARYAM 'S ESSENTIAL COMMITMENT TO ONLINE SECURITY</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Your personal information is treated with the greatest of care. Sensitive information such as credit card details, as well as customer login credentials, are NEVER stored or transmitted in a non-encrypted form with the strongest commercially available cryptography applied. All our systems are constantly security monitored and checked for the latest vulnerabilities and malware threats. We treat all customer information as confidential and restrict access to it for authorized and vetted personnel only. Physical access is restricted by providing secure data storage facilities. Although no one can guarantee that a compromise of our systems will never take place, we have taken significant measures to protect your information.</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PERSONAL INFORMATION</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The personal information we collect from you and hold includes information that is necessary for us to offer goods or services to you and to delivery these goods and services. This includes your name, address, telephone number and e-mail address. We collect personal information directly from you and via third party suppliers. We may also collect personal information directly from you when you contact us (for example, when you make a telephone enquiry) and when you use our website or use our mobile application. </w:t>
      </w:r>
    </w:p>
    <w:p w:rsidR="008564D3" w:rsidRDefault="008564D3" w:rsidP="00E9066B">
      <w:pPr>
        <w:pStyle w:val="NormalWeb"/>
        <w:spacing w:before="0" w:beforeAutospacing="0" w:after="240" w:afterAutospacing="0"/>
        <w:rPr>
          <w:rFonts w:ascii="Segoe UI" w:hAnsi="Segoe UI" w:cs="Segoe UI"/>
          <w:color w:val="212B36"/>
          <w:sz w:val="21"/>
          <w:szCs w:val="21"/>
        </w:rPr>
      </w:pP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Personal information is also collected directly from you via a series of forms which you complete including: </w:t>
      </w:r>
    </w:p>
    <w:p w:rsidR="00E9066B" w:rsidRDefault="00E9066B" w:rsidP="00E9066B">
      <w:pPr>
        <w:pStyle w:val="NormalWeb"/>
        <w:spacing w:before="0" w:beforeAutospacing="0" w:after="240" w:afterAutospacing="0"/>
        <w:rPr>
          <w:rFonts w:ascii="Segoe UI" w:hAnsi="Segoe UI" w:cs="Segoe UI"/>
          <w:color w:val="212B36"/>
          <w:sz w:val="21"/>
          <w:szCs w:val="21"/>
        </w:rPr>
      </w:pPr>
      <w:r w:rsidRPr="00770E14">
        <w:rPr>
          <w:rFonts w:ascii="Segoe UI" w:hAnsi="Segoe UI" w:cs="Segoe UI"/>
          <w:b/>
          <w:color w:val="212B36"/>
          <w:sz w:val="21"/>
          <w:szCs w:val="21"/>
        </w:rPr>
        <w:t>a) Membership Registration:</w:t>
      </w:r>
      <w:r>
        <w:rPr>
          <w:rFonts w:ascii="Segoe UI" w:hAnsi="Segoe UI" w:cs="Segoe UI"/>
          <w:color w:val="212B36"/>
          <w:sz w:val="21"/>
          <w:szCs w:val="21"/>
        </w:rPr>
        <w:t xml:space="preserve"> Our site's registration form requires you to provide us contact information (email address) and may occasionally require demographic information. We do not require any other personal information at this stage. </w:t>
      </w:r>
    </w:p>
    <w:p w:rsidR="00E9066B" w:rsidRDefault="00E9066B" w:rsidP="00E9066B">
      <w:pPr>
        <w:pStyle w:val="NormalWeb"/>
        <w:spacing w:before="0" w:beforeAutospacing="0" w:after="240" w:afterAutospacing="0"/>
        <w:rPr>
          <w:rFonts w:ascii="Segoe UI" w:hAnsi="Segoe UI" w:cs="Segoe UI"/>
          <w:color w:val="212B36"/>
          <w:sz w:val="21"/>
          <w:szCs w:val="21"/>
        </w:rPr>
      </w:pPr>
      <w:r w:rsidRPr="00770E14">
        <w:rPr>
          <w:rFonts w:ascii="Segoe UI" w:hAnsi="Segoe UI" w:cs="Segoe UI"/>
          <w:b/>
          <w:color w:val="212B36"/>
          <w:sz w:val="21"/>
          <w:szCs w:val="21"/>
        </w:rPr>
        <w:t>b) Passwords:</w:t>
      </w:r>
      <w:r>
        <w:rPr>
          <w:rFonts w:ascii="Segoe UI" w:hAnsi="Segoe UI" w:cs="Segoe UI"/>
          <w:color w:val="212B36"/>
          <w:sz w:val="21"/>
          <w:szCs w:val="21"/>
        </w:rPr>
        <w:t xml:space="preserve"> You are responsible for all actions taken with your user name, email address and password. Therefore, we do not recommend that you disclose your password to any third parties either on purpose or by accident (for example, by writing it down where it can be seen by others, </w:t>
      </w:r>
      <w:r>
        <w:rPr>
          <w:rFonts w:ascii="Segoe UI" w:hAnsi="Segoe UI" w:cs="Segoe UI"/>
          <w:color w:val="212B36"/>
          <w:sz w:val="21"/>
          <w:szCs w:val="21"/>
        </w:rPr>
        <w:lastRenderedPageBreak/>
        <w:t xml:space="preserve">or by having it saved at someone else's computer). We strongly discourage you from using the same password for online services provided by other vendors, as their security controls may be weaker. We also recommend changing your password at least once in three months. </w:t>
      </w:r>
    </w:p>
    <w:p w:rsidR="00E9066B" w:rsidRDefault="00E9066B" w:rsidP="00E9066B">
      <w:pPr>
        <w:pStyle w:val="NormalWeb"/>
        <w:spacing w:before="0" w:beforeAutospacing="0" w:after="240" w:afterAutospacing="0"/>
        <w:rPr>
          <w:rFonts w:ascii="Segoe UI" w:hAnsi="Segoe UI" w:cs="Segoe UI"/>
          <w:color w:val="212B36"/>
          <w:sz w:val="21"/>
          <w:szCs w:val="21"/>
        </w:rPr>
      </w:pPr>
      <w:r w:rsidRPr="00770E14">
        <w:rPr>
          <w:rFonts w:ascii="Segoe UI" w:hAnsi="Segoe UI" w:cs="Segoe UI"/>
          <w:b/>
          <w:color w:val="212B36"/>
          <w:sz w:val="21"/>
          <w:szCs w:val="21"/>
        </w:rPr>
        <w:t>c) Address and telephone number:</w:t>
      </w:r>
      <w:r>
        <w:rPr>
          <w:rFonts w:ascii="Segoe UI" w:hAnsi="Segoe UI" w:cs="Segoe UI"/>
          <w:color w:val="212B36"/>
          <w:sz w:val="21"/>
          <w:szCs w:val="21"/>
        </w:rPr>
        <w:t xml:space="preserve"> When you place an order on our website or via our mobile application we will require you to insert your, address and telephone number and any other information relevant to your order, including your payment information and information on your payment method. We will require your full postal address and when we are unable to rely on or deliver to a P.O. Box. We also require your telephone number to contact you regarding the order or service that you have purchased or for other reasons.</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PERSONAL INFORMATION FROM THIRD PARTIES</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Personal information that we collect via a third party is information that you have consented to share with us. For example, if you choose to login to our website using a third-party login service such as “login with Facebook” then you consent to share your basic information with us. </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This basic information includes your name, e-mail address, gender and date of birth. We may subsequently require further personal information and will prompt you to supply us with that information such as your address and contact details when you place. </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On occasion, we include links to third parties on this website. Where we provide a link, it does not mean that we endorse or approve that site’s policy towards visitor privacy. You should review their privacy policy before sending them and personal data.</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USE OF YOUR INFORMATION</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xml:space="preserve">We use the information that we collect from you or third parties to provide our services to you. In addition, we may use your information for the following purposes; a) </w:t>
      </w:r>
      <w:proofErr w:type="gramStart"/>
      <w:r>
        <w:rPr>
          <w:rFonts w:ascii="Segoe UI" w:hAnsi="Segoe UI" w:cs="Segoe UI"/>
          <w:color w:val="212B36"/>
          <w:sz w:val="21"/>
          <w:szCs w:val="21"/>
        </w:rPr>
        <w:t>To</w:t>
      </w:r>
      <w:proofErr w:type="gramEnd"/>
      <w:r>
        <w:rPr>
          <w:rFonts w:ascii="Segoe UI" w:hAnsi="Segoe UI" w:cs="Segoe UI"/>
          <w:color w:val="212B36"/>
          <w:sz w:val="21"/>
          <w:szCs w:val="21"/>
        </w:rPr>
        <w:t xml:space="preserve"> provide you with information that you have requested from us relating to our products or services. b) To complete an order that you have made from us for either a product or service. c) To contact you regarding a product or service that you have ordered from us. d) To inform you of changes to our website, services or goods and products.</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HOW YOUR INFORMATION MAY BE SHARED</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We never sell or rent your personal information. Maryam’s Essential may release personal information under the following circumstances: • Where release is required by law (for example, a subpoena) or regulation or is requested by a government agency; • Where our records indicate a company, or an individual may be engaged in fraudulent activity or other deceptive practices that a governmental agency should be made aware of; • To appropriate persons, where your communication suggests possible harm to others. • To fulfil any of the reasons for the use of information detailed in the previous section where the fulfilment is reliant upon a third party who engage solely for that purpose.</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lastRenderedPageBreak/>
        <w:t> </w:t>
      </w: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INVITE A FRIEND</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Maryam's Essential provides facilities throughout the site to refer friends to Maryam's Essential. You may not use the "Invite a friend" service or other email forwarding services that we offer to send spam or otherwise send content that would violate our privacy policy or Terms and Conditions. We do not permanently store, sell, or rent these email messages or the email addresses.</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E9066B" w:rsidRDefault="00E9066B" w:rsidP="00E9066B">
      <w:pPr>
        <w:pStyle w:val="NormalWeb"/>
        <w:spacing w:before="0" w:beforeAutospacing="0" w:after="240" w:afterAutospacing="0"/>
        <w:rPr>
          <w:rFonts w:ascii="Segoe UI" w:hAnsi="Segoe UI" w:cs="Segoe UI"/>
          <w:color w:val="212B36"/>
          <w:sz w:val="21"/>
          <w:szCs w:val="21"/>
        </w:rPr>
      </w:pPr>
      <w:r>
        <w:rPr>
          <w:rStyle w:val="Strong"/>
          <w:rFonts w:ascii="Segoe UI" w:hAnsi="Segoe UI" w:cs="Segoe UI"/>
          <w:color w:val="212B36"/>
          <w:sz w:val="21"/>
          <w:szCs w:val="21"/>
        </w:rPr>
        <w:t>MEMBERSHIP REGISTRATION</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Our site's registration form requires you to provide us contact information and may also require demographic information. We may use your contact information from the registration form to send you information about our company. Your contact information is also used to contact you when necessary.</w:t>
      </w:r>
    </w:p>
    <w:p w:rsidR="00E9066B" w:rsidRDefault="00E9066B" w:rsidP="00E9066B">
      <w:pPr>
        <w:pStyle w:val="NormalWeb"/>
        <w:spacing w:before="0" w:beforeAutospacing="0" w:after="240" w:afterAutospacing="0"/>
        <w:rPr>
          <w:rFonts w:ascii="Segoe UI" w:hAnsi="Segoe UI" w:cs="Segoe UI"/>
          <w:color w:val="212B36"/>
          <w:sz w:val="21"/>
          <w:szCs w:val="21"/>
        </w:rPr>
      </w:pPr>
      <w:r>
        <w:rPr>
          <w:rFonts w:ascii="Segoe UI" w:hAnsi="Segoe UI" w:cs="Segoe UI"/>
          <w:color w:val="212B36"/>
          <w:sz w:val="21"/>
          <w:szCs w:val="21"/>
        </w:rPr>
        <w:t> </w:t>
      </w: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p w:rsidR="00E9066B" w:rsidRDefault="00E9066B" w:rsidP="00E9066B">
      <w:pPr>
        <w:pStyle w:val="NormalWeb"/>
        <w:spacing w:before="0" w:beforeAutospacing="0" w:after="240" w:afterAutospacing="0"/>
        <w:rPr>
          <w:rStyle w:val="Strong"/>
          <w:rFonts w:ascii="Segoe UI" w:hAnsi="Segoe UI" w:cs="Segoe UI"/>
          <w:color w:val="212B36"/>
          <w:sz w:val="21"/>
          <w:szCs w:val="21"/>
        </w:rPr>
      </w:pPr>
    </w:p>
    <w:sectPr w:rsidR="00E9066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F0" w:rsidRDefault="002D4DF0" w:rsidP="005F05F0">
      <w:pPr>
        <w:spacing w:after="0" w:line="240" w:lineRule="auto"/>
      </w:pPr>
      <w:r>
        <w:separator/>
      </w:r>
    </w:p>
  </w:endnote>
  <w:endnote w:type="continuationSeparator" w:id="0">
    <w:p w:rsidR="002D4DF0" w:rsidRDefault="002D4DF0" w:rsidP="005F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D" w:rsidRDefault="00CA7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D" w:rsidRDefault="00CA7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D" w:rsidRDefault="00CA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F0" w:rsidRDefault="002D4DF0" w:rsidP="005F05F0">
      <w:pPr>
        <w:spacing w:after="0" w:line="240" w:lineRule="auto"/>
      </w:pPr>
      <w:r>
        <w:separator/>
      </w:r>
    </w:p>
  </w:footnote>
  <w:footnote w:type="continuationSeparator" w:id="0">
    <w:p w:rsidR="002D4DF0" w:rsidRDefault="002D4DF0" w:rsidP="005F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D" w:rsidRDefault="00CA7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F0" w:rsidRPr="00CA7D3D" w:rsidRDefault="005F05F0" w:rsidP="00770E14">
    <w:pPr>
      <w:pStyle w:val="Header"/>
      <w:jc w:val="center"/>
      <w:rPr>
        <w:color w:val="7F7F7F" w:themeColor="text1" w:themeTint="80"/>
        <w:sz w:val="12"/>
        <w:szCs w:val="12"/>
      </w:rPr>
    </w:pPr>
    <w:r w:rsidRPr="00CA7D3D">
      <w:rPr>
        <w:color w:val="7F7F7F" w:themeColor="text1" w:themeTint="80"/>
        <w:sz w:val="12"/>
        <w:szCs w:val="12"/>
      </w:rPr>
      <w:t>© COPYRIGHT 2021 MARYAM’S ESSENTIAL – ALL RIGHTS RESERVED</w:t>
    </w:r>
    <w:bookmarkStart w:id="0" w:name="_GoBack"/>
    <w:bookmarkEnd w:id="0"/>
  </w:p>
  <w:p w:rsidR="005F05F0" w:rsidRDefault="005F0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D" w:rsidRDefault="00CA7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6B"/>
    <w:rsid w:val="00006D78"/>
    <w:rsid w:val="00060DBB"/>
    <w:rsid w:val="002D4DF0"/>
    <w:rsid w:val="003252B2"/>
    <w:rsid w:val="0050343A"/>
    <w:rsid w:val="005F05F0"/>
    <w:rsid w:val="00770E14"/>
    <w:rsid w:val="008564D3"/>
    <w:rsid w:val="00B90055"/>
    <w:rsid w:val="00CA7D3D"/>
    <w:rsid w:val="00DF1830"/>
    <w:rsid w:val="00E9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827CE-ECBB-4468-946A-06064FB6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66B"/>
    <w:rPr>
      <w:b/>
      <w:bCs/>
    </w:rPr>
  </w:style>
  <w:style w:type="paragraph" w:styleId="Header">
    <w:name w:val="header"/>
    <w:basedOn w:val="Normal"/>
    <w:link w:val="HeaderChar"/>
    <w:uiPriority w:val="99"/>
    <w:unhideWhenUsed/>
    <w:rsid w:val="005F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5F0"/>
  </w:style>
  <w:style w:type="paragraph" w:styleId="Footer">
    <w:name w:val="footer"/>
    <w:basedOn w:val="Normal"/>
    <w:link w:val="FooterChar"/>
    <w:uiPriority w:val="99"/>
    <w:unhideWhenUsed/>
    <w:rsid w:val="005F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2021-05-17T10:47:00Z</dcterms:created>
  <dcterms:modified xsi:type="dcterms:W3CDTF">2021-05-17T11:39:00Z</dcterms:modified>
</cp:coreProperties>
</file>